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黑体" w:eastAsia="方正小标宋简体"/>
          <w:sz w:val="30"/>
          <w:szCs w:val="30"/>
        </w:rPr>
        <w:t>江苏省科普场馆协会202</w:t>
      </w:r>
      <w:r>
        <w:rPr>
          <w:rFonts w:hint="eastAsia" w:ascii="方正小标宋简体" w:hAnsi="黑体" w:eastAsia="方正小标宋简体"/>
          <w:sz w:val="30"/>
          <w:szCs w:val="30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30"/>
          <w:szCs w:val="30"/>
        </w:rPr>
        <w:t>年全国科普日活动先进集体申报表</w:t>
      </w:r>
    </w:p>
    <w:bookmarkEnd w:id="0"/>
    <w:tbl>
      <w:tblPr>
        <w:tblStyle w:val="2"/>
        <w:tblpPr w:leftFromText="180" w:rightFromText="180" w:vertAnchor="text" w:horzAnchor="margin" w:tblpY="110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78"/>
        <w:gridCol w:w="2829"/>
        <w:gridCol w:w="1665"/>
        <w:gridCol w:w="23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8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联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系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人</w:t>
            </w:r>
          </w:p>
        </w:tc>
        <w:tc>
          <w:tcPr>
            <w:tcW w:w="3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26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接待观众</w:t>
            </w:r>
          </w:p>
        </w:tc>
        <w:tc>
          <w:tcPr>
            <w:tcW w:w="67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总计    万人，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其中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免费接待观众  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万人。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26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减免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门票总经费</w:t>
            </w:r>
          </w:p>
        </w:tc>
        <w:tc>
          <w:tcPr>
            <w:tcW w:w="28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1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媒体报道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</w:t>
            </w:r>
          </w:p>
        </w:tc>
        <w:tc>
          <w:tcPr>
            <w:tcW w:w="2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269" w:hanging="269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篇次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9059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先进事迹概要（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1500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字以内，可附科普日活动总结）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5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申报单位意见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059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专家评审委员会审核意见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905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协会审批意见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>日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  <w:lang w:val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06A5"/>
    <w:rsid w:val="53B5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2021-08-27T08:56:00Z</dcterms:created>
  <dc:creator>1</dc:creator>
  <cp:lastModifiedBy>1</cp:lastModifiedBy>
  <dcterms:modified xsi:type="dcterms:W3CDTF">2021-08-27T08:56:23Z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CC9343A48BB14E6FA6B2D8E7192CE2A4</vt:lpwstr>
  </property>
</Properties>
</file>