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江苏省第二届科技馆辅导员大赛方案</w:t>
      </w:r>
    </w:p>
    <w:bookmarkEnd w:id="0"/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为有效搭建全省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科技馆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学习交流平台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通过以赛带训、以赛促学，不断提高科技馆科技辅导员综合素质和专业技能，参照《第七届全国科技馆辅导员大赛框架方案》，结合我省实际，制定江苏省第二届科技馆辅导员大赛方案（以下简称大赛）。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2"/>
          <w:szCs w:val="32"/>
          <w:lang w:eastAsia="zh-CN"/>
        </w:rPr>
        <w:t>大赛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2"/>
          <w:szCs w:val="32"/>
        </w:rPr>
        <w:t xml:space="preserve">组织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办单位：江苏省科普场馆协会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南京科技馆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大赛设选拔赛和决赛两个阶段。选拔赛由各科技馆自行组织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决赛由主办单位统一组织。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省内综合性科技馆在职职工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（一）展品辅导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展品辅导为个人赛，考察选手辅导基本功与综合素质。辅导内容围绕基础科学与前沿科技开展。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大赛决赛赛制分单件展品辅导和主题串联辅导两个环节：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“单件展品辅导”含自选展品辅导（满分98分）和知识问答（10道必答题，每题0.2分，满分2分）。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主题串联辅导”分为两部分进行比赛。首先，选手依次抽取辅导主题并进行辅导思路解析，阐述内容包括但不限于辅导对象、所涉展品、辅导形式、切入思路、创新点及预期效果等；随后结合给定展品库中的相关展品进行主题式串联辅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单件展品辅导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（若干）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本环节比赛分为两个阶段。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第一阶段：每位选手自选展品（需为所在场馆实际展出的展品）进行辅导。选手可使用现场提供的小黑板、A4纸、笔等进行辅助辅导。每位限时4分钟，不足时间不扣分，超时扣0.5分。本阶段满分98分。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选手需于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5月24日前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向承办单位提交自选展品文字介绍、展品照片（2-3张）及30秒展品操作和演示视频（禁止使用动画制作，视频中不得出现或暗示所在场馆信息）。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第二阶段：所有选手辅导结束后，进行知识问答环节比赛。本环节共10道必答题，每答对一题得0.2分，满分2分，每道题限时30秒作答，答错或超时未答题不得分。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选手第一阶段和第二阶段得分累加后为本环节最后得分。前10名进入第二环节。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2.主题串联辅导（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参赛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选手分为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组，每组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人，通过抽签确定顺序。每组1号选手代表本组，在比赛前1小时随机抽取1个辅导材料，同一组选手依序各延时10分钟获得辅导材料。选手需明确辅导主题，从大赛组委会给定的展品库中自选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展品，开展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串联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选手先进行辅导思路解析，包括但不限于辅导对象、所涉展品、辅导形式、切入思路、创新点及预期效果等。随后选手需结合给定展品库中的相关展品进行主题式串联辅导。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辅导过程中，鼓励参赛选手合理设置与受众的互动交流。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每人限时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分钟，不足时间不扣分，超时即停，不扣分。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比赛现场为选手提供黑板、A4纸、笔等材料。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（二）科学表演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科学表演为团体赛，设“科学实验”和“其他科学表演”两类。“科学实验”类上台选手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不超过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人，“其他科学表演”类上台选手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不超过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1.科学实验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“科学实验”项目要适合在展厅面向公众进行表演。实验内容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能激发公众的好奇心与想象力，有相应实验或制作过程，能够表达或展示明确的科学原理或现象。实验操作符合安全规范，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不得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使用明火以及具有腐蚀性或有毒有害的化学药品。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每个节目限时8分钟，不足时间不扣分，超时扣1分。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所有选手统一着实验服大褂（颜色自选），可有适当肢体动作表演。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参赛项目仅限使用PPT（可含分段视频或动画）辅助，不能使用舞台灯光（不包括场灯和面灯的正常使用和暗场）、全程视频和配乐；不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将视频作为科学实验的核心内容。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项目主要道具占地不得超过2米*1.2米*2米的范围。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2.其他科学表演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其他科学表演”指除科学实验之外的表现形式，如科普剧、科学秀和能够表现科学内涵的其他艺术形式。参赛项目须围绕科学家精神、前沿科技或公共安全健康教育三个主题开展。参赛项目要有较强艺术表现力，鼓励形式和手段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每个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目限时8分钟，不足时间不扣分，超时扣1分。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参赛项目可使用大屏幕（如PPT、视频）、音乐、音效为辅助表演手段，但不允许以视频、音乐、音效为主要表现形式。比赛强调现场表演，以语言或者演唱为主要表现手段的作品，禁止通过提前录音的方式进行表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展品辅导每环节满分100分，评分保留小数点后两位。所有评委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分别进行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打分，现场亮分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，以评委打分相加取平均分值为选手最后得分。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1.单件展品辅导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第一阶段（98分）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具体评分标准如下：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●展品操作过程描述准确无误；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●科学原理准确无误，不存在误解和歧义；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●紧密结合展品，符合观众认知特点和需求；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●互动环节巧妙有趣，能激发观众兴趣，有助于引导观众对科学方法、科学思想、科技与社会、人与自然等思考，启发性强；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●重点突出，层次清楚，通俗易懂；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●普通话语音标准，口齿清晰无明显错误；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●语言生动，语流畅达，语调自然，音量适中；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●衣着整齐，精神饱满，举止大方得体。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第二阶段（2分）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所有选手同时进行科技知识问答，本环节共10道必答题，每答对1题得0.2分，满分2分，每道题限时30秒作答，答错或超时未答题不得分。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2.主题串联辅导（100分）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具体评分标准如下：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●思路解析过程立意新颖，具有较强的吸引力；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●辅导内容符合特定对象认知特点和需求，具有针对性；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●辅导思路完整，逻辑清晰，有助于引导观众对科学方法、思想、精神等思考，启发性强；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●主题与所选展品高度契合，能清晰陈述主题与展品内在联系，对辅导脉络结构和相关信息编排合理，主次得当，逻辑清晰；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●互动环节巧妙有趣，能激发观众兴趣，有助于引导观众对科学方法、科学思想、科技与社会、人与自然等思考，启发性强；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●展品操作过程描述准确无误；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●科学原理准确无误，不存在误解和歧义；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●普通话语音标准，口齿清晰无明显错误；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●语言生动，语流畅达，语调自然，音量适中，语速得当；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●衣着整齐，精神饱满，举止大方得体。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科学表演各项目100分，评分保留小数点后两位。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1.科学实验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所有评委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分别进行打分，现场亮分。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具体评分标准如下：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●实验形式及内容适宜在科技馆展厅实际开展，安全性高；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●器材使用合理，实验操作演示过程准确规范；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●科学原理或现象表达准确，不存在误解和歧义；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●以科学实验为主要表现方式，符合观众认知特点和需求；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●视觉效果和现场表现力强，PPT使用合理，不喧宾夺主；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●结构合理，节奏连贯，亮点突出，整体和谐；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●作品具有一定的创新性，知识产权无争议；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●语言口齿清晰、表达流畅，形体表演自然大方、协调优美，选手之间分工明确、配合默契；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●富有激情与感染力，有效调动现场气氛。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2.其他科学表演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他科学表演节目比赛的评分标准，由评委适当参考科学实验项目评分标准中的相关条款，在确保科学性、观赏性、创新性的前提下，对于其创意和表演给予综合评价，现场不亮分。待所有节目表演结束后，由评审小组进行合议并打分，产生各奖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决赛名额分配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展品辅导赛每馆可推荐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1-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2名辅导员参赛；科学实验及其他科学表演每馆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可各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推荐1个项目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参赛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展品辅导设一等奖1名、二等奖2名、三等奖7名、优秀奖若干；“科学实验”和“其他科学表演”分别排名设奖，最高分获一等奖、第二名获二等奖、其余项目获三等奖;分数并列获同等奖项。以上奖项均颁发证书并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大赛设组织委员会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及办公室和大赛专家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小组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组织委员会成员由主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承办单位相关领导组成，负责审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大赛工作方案，审查、监督和指导整个赛事过程。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任：江苏省科普场馆协会理事长吴国彬；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副主任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：江苏省科普场馆协会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常务副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理事长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汪立祥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江苏省科普场馆协会副理事长冯伟民；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  员：江苏省科普场馆协会秘书长徐寒英；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南京科技馆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馆长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（主持工作）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张志强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江苏省科普场馆协会监事会主席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曾川宁；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江苏省科普场馆协会顾问肖明德。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组织委员会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办公室设在协会秘书处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徐寒英兼主任，成员由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承办单位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相关工作人员组成，并负责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具体事务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协调落实。大赛将邀请两人负责大赛现场监督。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小组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组委会邀请综合类评委（科技馆行业专家和往届获奖辅导员）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、科学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舞台表现评委和教育类评委等方面人员组成（参赛单位在职人员不能参与）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，负责赛事评审工作。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：召开大赛组织委员会会议，确定大赛方案；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旬：发布大赛通知；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5月中旬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组织报名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6月上旬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：举办江苏省第二届科技馆辅导员大赛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643" w:firstLineChars="200"/>
        <w:jc w:val="righ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江苏省科普场馆协会</w:t>
      </w:r>
    </w:p>
    <w:p>
      <w:pPr>
        <w:snapToGrid w:val="0"/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2021年4月15日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99C56"/>
    <w:multiLevelType w:val="singleLevel"/>
    <w:tmpl w:val="87399C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30FE4C"/>
    <w:multiLevelType w:val="singleLevel"/>
    <w:tmpl w:val="2330F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ED7"/>
    <w:rsid w:val="000202A3"/>
    <w:rsid w:val="00247ED7"/>
    <w:rsid w:val="00383366"/>
    <w:rsid w:val="003950CB"/>
    <w:rsid w:val="00426CEA"/>
    <w:rsid w:val="00433328"/>
    <w:rsid w:val="0045740B"/>
    <w:rsid w:val="004A60CF"/>
    <w:rsid w:val="004D22D9"/>
    <w:rsid w:val="004E2B67"/>
    <w:rsid w:val="005F6E5E"/>
    <w:rsid w:val="0061709F"/>
    <w:rsid w:val="00681950"/>
    <w:rsid w:val="00896544"/>
    <w:rsid w:val="009753DA"/>
    <w:rsid w:val="009C0929"/>
    <w:rsid w:val="00A002E5"/>
    <w:rsid w:val="00A847E5"/>
    <w:rsid w:val="00AF5727"/>
    <w:rsid w:val="00BB4A2D"/>
    <w:rsid w:val="00C36AC7"/>
    <w:rsid w:val="00C830BF"/>
    <w:rsid w:val="00C975BE"/>
    <w:rsid w:val="00D23CBD"/>
    <w:rsid w:val="00E1767C"/>
    <w:rsid w:val="00EF3752"/>
    <w:rsid w:val="00F21883"/>
    <w:rsid w:val="00F3432A"/>
    <w:rsid w:val="00FF3AF4"/>
    <w:rsid w:val="01405834"/>
    <w:rsid w:val="02B85EB4"/>
    <w:rsid w:val="02C37590"/>
    <w:rsid w:val="03773C69"/>
    <w:rsid w:val="03F34FF1"/>
    <w:rsid w:val="04502062"/>
    <w:rsid w:val="04DE36A1"/>
    <w:rsid w:val="05D564DC"/>
    <w:rsid w:val="080C60E8"/>
    <w:rsid w:val="081A6DA3"/>
    <w:rsid w:val="082B62C0"/>
    <w:rsid w:val="09BD4592"/>
    <w:rsid w:val="0A576509"/>
    <w:rsid w:val="0BA81DCF"/>
    <w:rsid w:val="0C3B58A7"/>
    <w:rsid w:val="0C445900"/>
    <w:rsid w:val="0DA105ED"/>
    <w:rsid w:val="0E9465FA"/>
    <w:rsid w:val="10D504BA"/>
    <w:rsid w:val="117375CC"/>
    <w:rsid w:val="12A4222C"/>
    <w:rsid w:val="13D839B8"/>
    <w:rsid w:val="14334E3F"/>
    <w:rsid w:val="147E1B56"/>
    <w:rsid w:val="15D56C6E"/>
    <w:rsid w:val="1647524E"/>
    <w:rsid w:val="16DD70B1"/>
    <w:rsid w:val="18494974"/>
    <w:rsid w:val="19016334"/>
    <w:rsid w:val="192779BE"/>
    <w:rsid w:val="193E359C"/>
    <w:rsid w:val="198D3755"/>
    <w:rsid w:val="1A233D71"/>
    <w:rsid w:val="1CE13FF1"/>
    <w:rsid w:val="1DFC4AD7"/>
    <w:rsid w:val="1E057A29"/>
    <w:rsid w:val="1FEE70EA"/>
    <w:rsid w:val="20AA40E7"/>
    <w:rsid w:val="21C00B7F"/>
    <w:rsid w:val="21D73B0F"/>
    <w:rsid w:val="221A2AFC"/>
    <w:rsid w:val="22E23471"/>
    <w:rsid w:val="2349105D"/>
    <w:rsid w:val="25CB0E2C"/>
    <w:rsid w:val="26DB06EE"/>
    <w:rsid w:val="2741326E"/>
    <w:rsid w:val="274A45D1"/>
    <w:rsid w:val="28692059"/>
    <w:rsid w:val="286C08A0"/>
    <w:rsid w:val="290D0A52"/>
    <w:rsid w:val="29586DD4"/>
    <w:rsid w:val="2A8B7689"/>
    <w:rsid w:val="2ABA1391"/>
    <w:rsid w:val="2D601804"/>
    <w:rsid w:val="2DA174FC"/>
    <w:rsid w:val="2EE44E96"/>
    <w:rsid w:val="2FA95A88"/>
    <w:rsid w:val="30840E56"/>
    <w:rsid w:val="30A20314"/>
    <w:rsid w:val="30DD439B"/>
    <w:rsid w:val="30E867DA"/>
    <w:rsid w:val="31B34C3F"/>
    <w:rsid w:val="324A68EE"/>
    <w:rsid w:val="332E7F73"/>
    <w:rsid w:val="33594489"/>
    <w:rsid w:val="339B4A0A"/>
    <w:rsid w:val="34D55821"/>
    <w:rsid w:val="351243C8"/>
    <w:rsid w:val="360344A5"/>
    <w:rsid w:val="36741C5C"/>
    <w:rsid w:val="36D82B35"/>
    <w:rsid w:val="37140A3C"/>
    <w:rsid w:val="37580392"/>
    <w:rsid w:val="379927AA"/>
    <w:rsid w:val="37CB24DB"/>
    <w:rsid w:val="392C7873"/>
    <w:rsid w:val="39D17C0C"/>
    <w:rsid w:val="39ED2221"/>
    <w:rsid w:val="3A7A78BE"/>
    <w:rsid w:val="3AA32F8B"/>
    <w:rsid w:val="3B1E3AFD"/>
    <w:rsid w:val="3B297ADF"/>
    <w:rsid w:val="3B472B8B"/>
    <w:rsid w:val="3B87664C"/>
    <w:rsid w:val="3C0A729B"/>
    <w:rsid w:val="3CC55A15"/>
    <w:rsid w:val="3CFD2F62"/>
    <w:rsid w:val="3DF728CC"/>
    <w:rsid w:val="3E465795"/>
    <w:rsid w:val="3E6C7FB2"/>
    <w:rsid w:val="3F4E3EDE"/>
    <w:rsid w:val="401D4938"/>
    <w:rsid w:val="4188021A"/>
    <w:rsid w:val="41E042C4"/>
    <w:rsid w:val="42363232"/>
    <w:rsid w:val="4263197E"/>
    <w:rsid w:val="427915CE"/>
    <w:rsid w:val="440406AE"/>
    <w:rsid w:val="44127211"/>
    <w:rsid w:val="45864EAC"/>
    <w:rsid w:val="45964C64"/>
    <w:rsid w:val="46F24160"/>
    <w:rsid w:val="47087C7A"/>
    <w:rsid w:val="47471AAD"/>
    <w:rsid w:val="474D6469"/>
    <w:rsid w:val="4774303F"/>
    <w:rsid w:val="47DB1EF9"/>
    <w:rsid w:val="488A7EE9"/>
    <w:rsid w:val="48B73E12"/>
    <w:rsid w:val="494A5238"/>
    <w:rsid w:val="497F6949"/>
    <w:rsid w:val="49B07E3D"/>
    <w:rsid w:val="49C421CB"/>
    <w:rsid w:val="49E759C3"/>
    <w:rsid w:val="4A340B45"/>
    <w:rsid w:val="4A384642"/>
    <w:rsid w:val="4BD805B3"/>
    <w:rsid w:val="4BF46D51"/>
    <w:rsid w:val="4BFF7AEC"/>
    <w:rsid w:val="4CAF1BAA"/>
    <w:rsid w:val="4DF15F88"/>
    <w:rsid w:val="4E7F1665"/>
    <w:rsid w:val="4F594D5C"/>
    <w:rsid w:val="4F7B600F"/>
    <w:rsid w:val="50031DFF"/>
    <w:rsid w:val="51CF100D"/>
    <w:rsid w:val="533658D6"/>
    <w:rsid w:val="53B80192"/>
    <w:rsid w:val="544D4F98"/>
    <w:rsid w:val="5490085F"/>
    <w:rsid w:val="54CD3287"/>
    <w:rsid w:val="54F30B34"/>
    <w:rsid w:val="55471FD9"/>
    <w:rsid w:val="554C35BF"/>
    <w:rsid w:val="555E59C7"/>
    <w:rsid w:val="57516BC6"/>
    <w:rsid w:val="5764553C"/>
    <w:rsid w:val="57987E21"/>
    <w:rsid w:val="58BB354D"/>
    <w:rsid w:val="5936298D"/>
    <w:rsid w:val="5A00518E"/>
    <w:rsid w:val="5B892814"/>
    <w:rsid w:val="5BFF018D"/>
    <w:rsid w:val="5D30409E"/>
    <w:rsid w:val="5DEB35E3"/>
    <w:rsid w:val="5F111C8A"/>
    <w:rsid w:val="5FA15EFF"/>
    <w:rsid w:val="5FC1744E"/>
    <w:rsid w:val="615F1434"/>
    <w:rsid w:val="61A61BD1"/>
    <w:rsid w:val="624337C2"/>
    <w:rsid w:val="62903E7E"/>
    <w:rsid w:val="62D72F61"/>
    <w:rsid w:val="63B54ABF"/>
    <w:rsid w:val="64CF4F2C"/>
    <w:rsid w:val="64FF7F31"/>
    <w:rsid w:val="65B83818"/>
    <w:rsid w:val="65DC6226"/>
    <w:rsid w:val="66D43794"/>
    <w:rsid w:val="67800933"/>
    <w:rsid w:val="6A2F0456"/>
    <w:rsid w:val="6B2C2D2B"/>
    <w:rsid w:val="6CA34E99"/>
    <w:rsid w:val="6CE02D6E"/>
    <w:rsid w:val="6D07636D"/>
    <w:rsid w:val="6D3A7FAC"/>
    <w:rsid w:val="6E397F6A"/>
    <w:rsid w:val="6E5B1D62"/>
    <w:rsid w:val="6EED57D0"/>
    <w:rsid w:val="6F0D748A"/>
    <w:rsid w:val="702E0290"/>
    <w:rsid w:val="70385C80"/>
    <w:rsid w:val="70F6201D"/>
    <w:rsid w:val="71562A8D"/>
    <w:rsid w:val="71663EBC"/>
    <w:rsid w:val="73804D38"/>
    <w:rsid w:val="74BF7854"/>
    <w:rsid w:val="751F3520"/>
    <w:rsid w:val="75312B44"/>
    <w:rsid w:val="75564191"/>
    <w:rsid w:val="75734C84"/>
    <w:rsid w:val="757D355D"/>
    <w:rsid w:val="76411750"/>
    <w:rsid w:val="76824C20"/>
    <w:rsid w:val="76E73C98"/>
    <w:rsid w:val="77947C0F"/>
    <w:rsid w:val="77B97B55"/>
    <w:rsid w:val="780614C0"/>
    <w:rsid w:val="7849454A"/>
    <w:rsid w:val="7B1663CB"/>
    <w:rsid w:val="7B6E23B9"/>
    <w:rsid w:val="7BB520C2"/>
    <w:rsid w:val="7D534ECA"/>
    <w:rsid w:val="7E1E45C2"/>
    <w:rsid w:val="7E551C53"/>
    <w:rsid w:val="7E5C0700"/>
    <w:rsid w:val="7ED24A1A"/>
    <w:rsid w:val="7EDA1CF3"/>
    <w:rsid w:val="7FD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47B4F-1FFF-4C99-B5F5-B7D1E935A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</Words>
  <Characters>2038</Characters>
  <Lines>16</Lines>
  <Paragraphs>4</Paragraphs>
  <TotalTime>0</TotalTime>
  <ScaleCrop>false</ScaleCrop>
  <LinksUpToDate>false</LinksUpToDate>
  <CharactersWithSpaces>2391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2019-07-15T09:10:00Z</dcterms:created>
  <dc:creator>Windows 用户</dc:creator>
  <cp:lastModifiedBy>Administrator</cp:lastModifiedBy>
  <cp:lastPrinted>2021-04-16T00:20:00Z</cp:lastPrinted>
  <dcterms:modified xsi:type="dcterms:W3CDTF">2021-05-04T02:48:34Z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76D0E807B76E4E94858C6EE6B460200D</vt:lpwstr>
  </property>
</Properties>
</file>